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DECLARACIÓN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JURADA SIMPLE PARENTESCO CON AUTORIDADES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91"/>
        </w:tabs>
        <w:spacing w:after="0" w:before="180" w:line="240" w:lineRule="auto"/>
        <w:ind w:left="102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Yo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605715" y="4039080"/>
                          <a:ext cx="5240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(Nombres y Apellidos completos)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1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Cédula Nacional de Identidad N°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el presente documento declaro que no tengo vínculos de parentesco por consanguinidad hasta el tercer grado o afinidad hasta el segundo grado inclusive respecto de las autoridades (Alcalde y Concejales).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313229" y="3934940"/>
                          <a:ext cx="149669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1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1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se entiende por “hasta tercer grado de consanguinidad”?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1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1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Corresponden a aquellos con los que tenemos un vínculo de sangre, primer grado: corresponde a los padres e hijos, segundo grado: abuelos, nietos y tíos consanguíneos, tercer grado sobrinos, bisabuelos y nietos.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1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1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se entiende por “hasta segundo grado de afinidad inclusive”?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1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1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entiende por parentesco por afinidad aquel que se tiene con los familiares consanguíneos de nuestro cónyuge (o que derivan de ese matrimonio). Primer grado: suegros, yerno, nuera Segundo grado: cuñados.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legal de la Organización</w:t>
      </w:r>
    </w:p>
    <w:p w:rsidR="00000000" w:rsidDel="00000000" w:rsidP="00000000" w:rsidRDefault="00000000" w:rsidRPr="00000000" w14:paraId="00000020">
      <w:pPr>
        <w:tabs>
          <w:tab w:val="left" w:leader="none" w:pos="2041"/>
          <w:tab w:val="left" w:leader="none" w:pos="2964"/>
        </w:tabs>
        <w:spacing w:before="57" w:lineRule="auto"/>
        <w:ind w:left="102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280" w:top="1420" w:left="1600" w:right="15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252"/>
        <w:tab w:val="right" w:leader="none" w:pos="8504"/>
      </w:tabs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*Copia de este documento, debe ser adjuntada al libro de acta como complemento a la constancia elaborada en el Libro de Actas de la Organización</w:t>
    </w:r>
  </w:p>
  <w:p w:rsidR="00000000" w:rsidDel="00000000" w:rsidP="00000000" w:rsidRDefault="00000000" w:rsidRPr="00000000" w14:paraId="00000024">
    <w:pPr>
      <w:tabs>
        <w:tab w:val="center" w:leader="none" w:pos="4252"/>
        <w:tab w:val="right" w:leader="none" w:pos="8504"/>
      </w:tabs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**La fecha de este documento debe ser a lo máximo un mes antes de la fecha en que se ingresara la Postulación.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right" w:leader="none" w:pos="7250"/>
      </w:tabs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DOCUMENTACIÓN COMPLEMENTARIA N°12</w:t>
      <w:tab/>
    </w:r>
    <w:r w:rsidDel="00000000" w:rsidR="00000000" w:rsidRPr="00000000">
      <w:pict>
        <v:shape id="image1.png" style="position:absolute;margin-left:371.5pt;margin-top:0.0pt;width:51.8pt;height:55pt;z-index:1;visibility:visible;mso-position-horizontal-relative:margin;mso-position-vertical-relative:text;mso-position-horizontal:absolute;mso-position-vertical:absolute;" o:spid="_x0000_s1025" type="#_x0000_t75">
          <v:imagedata r:id="rId1" o:title=""/>
          <w10:wrap type="square"/>
        </v:shape>
      </w:pic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3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uiPriority w:val="9"/>
    <w:qFormat w:val="1"/>
    <w:pPr>
      <w:spacing w:before="73"/>
      <w:outlineLvl w:val="0"/>
    </w:pPr>
    <w:rPr>
      <w:b w:val="1"/>
      <w:bCs w:val="1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70721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707213"/>
    <w:rPr>
      <w:rFonts w:ascii="Calibri" w:cs="Calibri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70721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707213"/>
    <w:rPr>
      <w:rFonts w:ascii="Calibri" w:cs="Calibri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3jh2jORCwX7a6an5aD4fTMUPxQ==">CgMxLjAyCGguZ2pkZ3hzOAByITFHUDdFNjl4b1pkS2wtOXZQNC1QQmNHb1YwUHU0R3h6cQ==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2023-07-17T15:08:00Z</dcterms:created>
  <dc:creator>Maria Alejandra Fourcade Picasso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2010</vt:lpwstr>
  </property>
</Properties>
</file>